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2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2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372" w:firstLine="0"/>
        <w:jc w:val="right"/>
        <w:rPr/>
      </w:pPr>
      <w:r w:rsidDel="00000000" w:rsidR="00000000" w:rsidRPr="00000000">
        <w:rPr>
          <w:rtl w:val="0"/>
        </w:rPr>
        <w:t xml:space="preserve">Додаток</w:t>
      </w:r>
    </w:p>
    <w:p w:rsidR="00000000" w:rsidDel="00000000" w:rsidP="00000000" w:rsidRDefault="00000000" w:rsidRPr="00000000" w14:paraId="00000004">
      <w:pPr>
        <w:ind w:left="-142" w:firstLine="0"/>
        <w:jc w:val="right"/>
        <w:rPr/>
      </w:pPr>
      <w:r w:rsidDel="00000000" w:rsidR="00000000" w:rsidRPr="00000000">
        <w:rPr>
          <w:rtl w:val="0"/>
        </w:rPr>
        <w:t xml:space="preserve">до  Угоди про впровадження  електронного документообігу</w:t>
      </w:r>
    </w:p>
    <w:p w:rsidR="00000000" w:rsidDel="00000000" w:rsidP="00000000" w:rsidRDefault="00000000" w:rsidRPr="00000000" w14:paraId="00000005">
      <w:pPr>
        <w:ind w:left="-142" w:firstLine="0"/>
        <w:jc w:val="right"/>
        <w:rPr/>
      </w:pPr>
      <w:r w:rsidDel="00000000" w:rsidR="00000000" w:rsidRPr="00000000">
        <w:rPr>
          <w:rtl w:val="0"/>
        </w:rPr>
        <w:t xml:space="preserve">Корпорації “Артеріум”</w:t>
      </w:r>
    </w:p>
    <w:p w:rsidR="00000000" w:rsidDel="00000000" w:rsidP="00000000" w:rsidRDefault="00000000" w:rsidRPr="00000000" w14:paraId="00000006">
      <w:pPr>
        <w:ind w:left="-142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4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4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ЗАЯВА ПРО  ПРИЄДНАННЯ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283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Відповідно до Закону України «Про електронні документи та електронний документообіг» та Закону України «Про електронні довірчі послуги», з  урахуванням ст.  634  Цивільного кодексу України   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Заявник  (Сторона-2),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підписавши цю Заяву про приєднання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до</w:t>
      </w:r>
      <w:r w:rsidDel="00000000" w:rsidR="00000000" w:rsidRPr="00000000">
        <w:rPr>
          <w:sz w:val="22"/>
          <w:szCs w:val="22"/>
          <w:rtl w:val="0"/>
        </w:rPr>
        <w:t xml:space="preserve"> умов   Угоди про впровадження  електронного документообігу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(далі – Заява),   укладає  </w:t>
      </w:r>
      <w:r w:rsidDel="00000000" w:rsidR="00000000" w:rsidRPr="00000000">
        <w:rPr>
          <w:sz w:val="22"/>
          <w:szCs w:val="22"/>
          <w:rtl w:val="0"/>
        </w:rPr>
        <w:t xml:space="preserve">Угоду про впровадження  електронного документообігу</w:t>
      </w:r>
      <w:r w:rsidDel="00000000" w:rsidR="00000000" w:rsidRPr="00000000">
        <w:rPr>
          <w:rFonts w:ascii="e-ukraine" w:cs="e-ukraine" w:eastAsia="e-ukraine" w:hAnsi="e-ukraine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(далі – Угода) відповідно до статті 634 Цивільного кодексу України шляхом приєднання до всіх його умов в цілому.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Заявник  (Сторона-2)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не може запропонувати свої умови до Угоди. У випадку незгоди зі змістом та формою Угоди  чи окремих його положень, Заявник  (Сторона-2)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вправі відмовитися від її  укладення, не підписуючи та не подаючи дану Заяву. 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Угода  розміщена  в мережі Інтернет  </w:t>
      </w:r>
      <w:r w:rsidDel="00000000" w:rsidR="00000000" w:rsidRPr="00000000">
        <w:rPr>
          <w:sz w:val="22"/>
          <w:szCs w:val="22"/>
          <w:rtl w:val="0"/>
        </w:rPr>
        <w:t xml:space="preserve">на веб-сайті: </w:t>
      </w:r>
      <w:hyperlink r:id="rId6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www.arterium.ua/ugodapryiednannya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375" w:before="225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Сторона-2  (повне найменування юридичної особи/фізичної особи-підприємця згідно з ЄДР):</w:t>
      </w:r>
      <w:r w:rsidDel="00000000" w:rsidR="00000000" w:rsidRPr="00000000">
        <w:rPr>
          <w:rFonts w:ascii="e-ukraine" w:cs="e-ukraine" w:eastAsia="e-ukraine" w:hAnsi="e-ukraine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________________________________________________________________;</w:t>
        <w:br w:type="textWrapping"/>
        <w:t xml:space="preserve">Код за ЄДРПОУ: ____________________;</w:t>
        <w:br w:type="textWrapping"/>
        <w:t xml:space="preserve">Посада та ПІБ керівника/ уповноваженої особи юридичної особи/фізичної особи-підприємця на вчинення правочинів від імені  Сторони-2: ________________________________________________________________;</w:t>
        <w:br w:type="textWrapping"/>
        <w:t xml:space="preserve">Серійний номер сертифіката  Відкритого ключа: ______________________________________________________________;</w:t>
        <w:br w:type="textWrapping"/>
        <w:t xml:space="preserve">Найменування кваліфікованого надавача електронних довірчих послуг, що видав сертифікат:</w:t>
        <w:br w:type="textWrapping"/>
        <w:t xml:space="preserve">_______________________________________________________;</w:t>
        <w:br w:type="textWrapping"/>
        <w:t xml:space="preserve">ПІБ відповідальної особи  : ________________________________________________________________;</w:t>
        <w:br w:type="textWrapping"/>
        <w:t xml:space="preserve">Контактний телефон відповідальної особи  : _____________________________________________________________;</w:t>
        <w:br w:type="textWrapping"/>
        <w:t xml:space="preserve">Електронна пошта (е-mail) відповідальної особи  : ________________________________________________.</w:t>
      </w:r>
    </w:p>
    <w:p w:rsidR="00000000" w:rsidDel="00000000" w:rsidP="00000000" w:rsidRDefault="00000000" w:rsidRPr="00000000" w14:paraId="00000014">
      <w:pPr>
        <w:shd w:fill="ffffff" w:val="clea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Підписанням цієї  Заяви Сторона-2  засвідчує: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25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ознайомлення з умовами Угоди;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повне розуміння змісту Угоди, значень термінів і всіх його умов;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вільне волевиявлення укласти Угоду, відповідно до її  умов, визначених на офіційному сайті шляхом приєднання до  неї  в повному обсязі;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75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обробку персональних даних, викладених у цій Заяві та інших документах, передбачених Угодою, з метою приєднання.  </w:t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Датою підписання Заяви є дата,  вказана в цій Заяві.    </w:t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375" w:before="225" w:lineRule="auto"/>
        <w:rPr>
          <w:b w:val="1"/>
        </w:rPr>
      </w:pPr>
      <w:r w:rsidDel="00000000" w:rsidR="00000000" w:rsidRPr="00000000">
        <w:rPr>
          <w:rFonts w:ascii="e-ukraine" w:cs="e-ukraine" w:eastAsia="e-ukraine" w:hAnsi="e-ukraine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Сторона-2: ________________</w:t>
        <w:tab/>
        <w:tab/>
        <w:t xml:space="preserve">________________</w:t>
        <w:tab/>
        <w:tab/>
        <w:t xml:space="preserve">_________________</w:t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(ПІБ, посада)</w:t>
      </w: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(підпис)</w:t>
      </w: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(дата)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-142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84" w:top="426" w:left="1134" w:right="709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  <w:font w:name="e-ukrain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  <w:tab w:val="left" w:pos="3675"/>
        <w:tab w:val="right" w:pos="992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hd w:fill="ffffff" w:val="clear"/>
    </w:pPr>
    <w:rPr>
      <w:rFonts w:ascii="Arial" w:cs="Arial" w:eastAsia="Arial" w:hAnsi="Arial"/>
      <w:b w:val="1"/>
      <w:i w:val="1"/>
      <w:color w:val="000000"/>
      <w:sz w:val="25"/>
      <w:szCs w:val="25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rterium.ua/ugodapryiednannya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