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4680"/>
      </w:tblGrid>
      <w:tr w:rsidR="00E66160" w:rsidRPr="0039455E" w:rsidTr="00A71CC5">
        <w:tc>
          <w:tcPr>
            <w:tcW w:w="6588" w:type="dxa"/>
          </w:tcPr>
          <w:p w:rsidR="00E66160" w:rsidRPr="0039455E" w:rsidRDefault="00E66160" w:rsidP="00A71CC5">
            <w:pPr>
              <w:rPr>
                <w:b/>
                <w:sz w:val="22"/>
                <w:szCs w:val="22"/>
                <w:lang w:val="en-US"/>
              </w:rPr>
            </w:pPr>
            <w:r w:rsidRPr="0039455E">
              <w:rPr>
                <w:b/>
                <w:color w:val="000000"/>
                <w:sz w:val="22"/>
                <w:szCs w:val="22"/>
                <w:lang w:val="en-US"/>
              </w:rPr>
              <w:t>Form of notice of adverse drug reactions (ADR) and / or lack of efficacy (LOE) of the medicinal product (MP) under its medical use</w:t>
            </w:r>
          </w:p>
        </w:tc>
        <w:tc>
          <w:tcPr>
            <w:tcW w:w="4680" w:type="dxa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val="en-US"/>
              </w:rPr>
            </w:pPr>
          </w:p>
          <w:p w:rsidR="00E66160" w:rsidRPr="0039455E" w:rsidRDefault="00E66160" w:rsidP="00A71CC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39455E">
              <w:rPr>
                <w:b/>
                <w:color w:val="000000"/>
                <w:sz w:val="22"/>
                <w:szCs w:val="22"/>
                <w:lang w:val="en-US"/>
              </w:rPr>
              <w:t xml:space="preserve">Medical documentation form   </w:t>
            </w:r>
          </w:p>
        </w:tc>
      </w:tr>
    </w:tbl>
    <w:p w:rsidR="00E66160" w:rsidRPr="0039455E" w:rsidRDefault="00E66160" w:rsidP="00E66160">
      <w:pPr>
        <w:rPr>
          <w:lang w:val="en-US"/>
        </w:rPr>
      </w:pPr>
    </w:p>
    <w:p w:rsidR="00E66160" w:rsidRPr="0039455E" w:rsidRDefault="00E66160" w:rsidP="00E66160">
      <w:pPr>
        <w:pStyle w:val="a3"/>
        <w:spacing w:before="60" w:line="216" w:lineRule="auto"/>
        <w:rPr>
          <w:rFonts w:ascii="Times New Roman" w:hAnsi="Times New Roman" w:cs="Times New Roman"/>
          <w:color w:val="000000"/>
          <w:lang w:val="en-US"/>
        </w:rPr>
      </w:pPr>
      <w:r w:rsidRPr="0039455E">
        <w:rPr>
          <w:rFonts w:ascii="Times New Roman" w:hAnsi="Times New Roman" w:cs="Times New Roman"/>
          <w:szCs w:val="20"/>
          <w:lang w:val="en-US"/>
        </w:rPr>
        <w:t xml:space="preserve">І. </w:t>
      </w:r>
      <w:r w:rsidRPr="0039455E">
        <w:rPr>
          <w:rFonts w:ascii="Times New Roman" w:hAnsi="Times New Roman" w:cs="Times New Roman"/>
          <w:color w:val="000000"/>
          <w:lang w:val="en-US"/>
        </w:rPr>
        <w:t>GENERAL INFORMATION</w:t>
      </w:r>
    </w:p>
    <w:p w:rsidR="00E66160" w:rsidRPr="0039455E" w:rsidRDefault="00E66160" w:rsidP="00E66160">
      <w:pPr>
        <w:rPr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60"/>
        <w:gridCol w:w="840"/>
        <w:gridCol w:w="840"/>
        <w:gridCol w:w="840"/>
        <w:gridCol w:w="900"/>
        <w:gridCol w:w="1980"/>
        <w:gridCol w:w="2700"/>
      </w:tblGrid>
      <w:tr w:rsidR="00E66160" w:rsidRPr="0039455E" w:rsidTr="00A71CC5">
        <w:trPr>
          <w:cantSplit/>
          <w:trHeight w:val="345"/>
        </w:trPr>
        <w:tc>
          <w:tcPr>
            <w:tcW w:w="1008" w:type="dxa"/>
            <w:vMerge w:val="restart"/>
            <w:vAlign w:val="center"/>
          </w:tcPr>
          <w:p w:rsidR="00E66160" w:rsidRPr="0039455E" w:rsidRDefault="00E66160" w:rsidP="00A71CC5">
            <w:pPr>
              <w:pStyle w:val="a3"/>
              <w:spacing w:line="216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1. Patient's initials</w:t>
            </w:r>
          </w:p>
        </w:tc>
        <w:tc>
          <w:tcPr>
            <w:tcW w:w="2160" w:type="dxa"/>
            <w:vMerge w:val="restart"/>
            <w:vAlign w:val="center"/>
          </w:tcPr>
          <w:p w:rsidR="00E66160" w:rsidRPr="0039455E" w:rsidRDefault="00E66160" w:rsidP="00A71CC5">
            <w:pPr>
              <w:pStyle w:val="a3"/>
              <w:spacing w:line="216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2. Number of case-record/outpatient medical record</w:t>
            </w:r>
          </w:p>
        </w:tc>
        <w:tc>
          <w:tcPr>
            <w:tcW w:w="2520" w:type="dxa"/>
            <w:gridSpan w:val="3"/>
            <w:vAlign w:val="center"/>
          </w:tcPr>
          <w:p w:rsidR="00E66160" w:rsidRPr="0039455E" w:rsidRDefault="00E66160" w:rsidP="00A71CC5">
            <w:pPr>
              <w:pStyle w:val="a3"/>
              <w:spacing w:line="216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3. Date of birth</w:t>
            </w:r>
          </w:p>
        </w:tc>
        <w:tc>
          <w:tcPr>
            <w:tcW w:w="900" w:type="dxa"/>
            <w:vMerge w:val="restart"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4. Sex</w:t>
            </w:r>
          </w:p>
        </w:tc>
        <w:tc>
          <w:tcPr>
            <w:tcW w:w="4680" w:type="dxa"/>
            <w:gridSpan w:val="2"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 xml:space="preserve">5. </w:t>
            </w:r>
            <w:r w:rsidRPr="0039455E">
              <w:rPr>
                <w:rFonts w:ascii="Times New Roman" w:hAnsi="Times New Roman" w:cs="Times New Roman"/>
                <w:color w:val="000000"/>
                <w:lang w:val="en-US"/>
              </w:rPr>
              <w:t>Consequences of adverse drug reaction (ADR) or lack of efficacy (LOE)</w:t>
            </w:r>
          </w:p>
        </w:tc>
      </w:tr>
      <w:tr w:rsidR="00E66160" w:rsidRPr="0039455E" w:rsidTr="00A71CC5">
        <w:trPr>
          <w:cantSplit/>
          <w:trHeight w:val="400"/>
        </w:trPr>
        <w:tc>
          <w:tcPr>
            <w:tcW w:w="1008" w:type="dxa"/>
            <w:vMerge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2160" w:type="dxa"/>
            <w:vMerge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840" w:type="dxa"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day</w:t>
            </w:r>
          </w:p>
        </w:tc>
        <w:tc>
          <w:tcPr>
            <w:tcW w:w="840" w:type="dxa"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month</w:t>
            </w:r>
          </w:p>
        </w:tc>
        <w:tc>
          <w:tcPr>
            <w:tcW w:w="840" w:type="dxa"/>
            <w:vAlign w:val="center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szCs w:val="20"/>
                <w:lang w:val="en-US"/>
              </w:rPr>
              <w:t>year</w:t>
            </w:r>
          </w:p>
        </w:tc>
        <w:tc>
          <w:tcPr>
            <w:tcW w:w="900" w:type="dxa"/>
            <w:vMerge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980" w:type="dxa"/>
            <w:vMerge w:val="restart"/>
            <w:tcBorders>
              <w:right w:val="nil"/>
            </w:tcBorders>
          </w:tcPr>
          <w:p w:rsidR="00E66160" w:rsidRPr="0039455E" w:rsidRDefault="00E66160" w:rsidP="00A71CC5">
            <w:pPr>
              <w:pStyle w:val="a3"/>
              <w:spacing w:line="192" w:lineRule="auto"/>
              <w:jc w:val="left"/>
              <w:rPr>
                <w:rFonts w:ascii="Times New Roman" w:hAnsi="Times New Roman" w:cs="Times New Roman"/>
                <w:b w:val="0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b w:val="0"/>
                <w:bCs w:val="0"/>
                <w:szCs w:val="20"/>
                <w:lang w:val="en-US"/>
              </w:rPr>
              <w:sym w:font="Symbol" w:char="F090"/>
            </w:r>
            <w:r w:rsidRPr="0039455E">
              <w:rPr>
                <w:rFonts w:ascii="Times New Roman" w:hAnsi="Times New Roman" w:cs="Times New Roman"/>
                <w:b w:val="0"/>
                <w:szCs w:val="20"/>
                <w:lang w:val="en-US"/>
              </w:rPr>
              <w:t xml:space="preserve"> recovery</w:t>
            </w:r>
          </w:p>
          <w:p w:rsidR="00E66160" w:rsidRPr="0039455E" w:rsidRDefault="00E66160" w:rsidP="00A71CC5">
            <w:pPr>
              <w:rPr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55E">
              <w:rPr>
                <w:sz w:val="20"/>
                <w:szCs w:val="20"/>
                <w:lang w:val="en-US"/>
              </w:rPr>
              <w:t>recovering</w:t>
            </w:r>
          </w:p>
          <w:p w:rsidR="00E66160" w:rsidRPr="0039455E" w:rsidRDefault="00E66160" w:rsidP="00A71CC5">
            <w:pPr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unchanged </w:t>
            </w:r>
          </w:p>
          <w:p w:rsidR="00E66160" w:rsidRPr="0039455E" w:rsidRDefault="00E66160" w:rsidP="00A71CC5">
            <w:pPr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unknown</w:t>
            </w:r>
          </w:p>
        </w:tc>
        <w:tc>
          <w:tcPr>
            <w:tcW w:w="2700" w:type="dxa"/>
            <w:vMerge w:val="restart"/>
            <w:tcBorders>
              <w:left w:val="nil"/>
            </w:tcBorders>
          </w:tcPr>
          <w:p w:rsidR="00E66160" w:rsidRPr="0039455E" w:rsidRDefault="00E66160" w:rsidP="00A71CC5">
            <w:pPr>
              <w:pStyle w:val="a3"/>
              <w:spacing w:line="192" w:lineRule="auto"/>
              <w:jc w:val="left"/>
              <w:rPr>
                <w:rFonts w:ascii="Times New Roman" w:hAnsi="Times New Roman" w:cs="Times New Roman"/>
                <w:b w:val="0"/>
                <w:bCs w:val="0"/>
                <w:szCs w:val="20"/>
                <w:lang w:val="en-US"/>
              </w:rPr>
            </w:pPr>
            <w:r w:rsidRPr="0039455E">
              <w:rPr>
                <w:rFonts w:ascii="Times New Roman" w:hAnsi="Times New Roman" w:cs="Times New Roman"/>
                <w:b w:val="0"/>
                <w:bCs w:val="0"/>
                <w:szCs w:val="20"/>
                <w:lang w:val="en-US"/>
              </w:rPr>
              <w:sym w:font="Symbol" w:char="F090"/>
            </w:r>
            <w:r w:rsidRPr="0039455E">
              <w:rPr>
                <w:rFonts w:ascii="Times New Roman" w:hAnsi="Times New Roman" w:cs="Times New Roman"/>
                <w:b w:val="0"/>
                <w:bCs w:val="0"/>
                <w:szCs w:val="20"/>
                <w:lang w:val="en-US"/>
              </w:rPr>
              <w:t xml:space="preserve"> recovery with </w:t>
            </w:r>
            <w:proofErr w:type="spellStart"/>
            <w:r w:rsidRPr="0039455E">
              <w:rPr>
                <w:rFonts w:ascii="Times New Roman" w:hAnsi="Times New Roman" w:cs="Times New Roman"/>
                <w:b w:val="0"/>
                <w:bCs w:val="0"/>
                <w:szCs w:val="20"/>
                <w:lang w:val="en-US"/>
              </w:rPr>
              <w:t>sequelae</w:t>
            </w:r>
            <w:proofErr w:type="spellEnd"/>
          </w:p>
          <w:p w:rsidR="00E66160" w:rsidRPr="0039455E" w:rsidRDefault="00E66160" w:rsidP="00A71CC5">
            <w:pPr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death not caused by ADR</w:t>
            </w:r>
          </w:p>
          <w:p w:rsidR="00E66160" w:rsidRPr="0039455E" w:rsidRDefault="00E66160" w:rsidP="00A71CC5">
            <w:pPr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55E">
              <w:rPr>
                <w:bCs/>
                <w:sz w:val="18"/>
                <w:szCs w:val="18"/>
                <w:lang w:val="en-US"/>
              </w:rPr>
              <w:t>death possibly caused by ADR</w:t>
            </w:r>
          </w:p>
          <w:p w:rsidR="00E66160" w:rsidRPr="0039455E" w:rsidRDefault="00E66160" w:rsidP="00A71CC5">
            <w:pPr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death caused by ADR</w:t>
            </w:r>
          </w:p>
        </w:tc>
      </w:tr>
      <w:tr w:rsidR="00E66160" w:rsidRPr="0039455E" w:rsidTr="00A71CC5">
        <w:trPr>
          <w:cantSplit/>
        </w:trPr>
        <w:tc>
          <w:tcPr>
            <w:tcW w:w="1008" w:type="dxa"/>
          </w:tcPr>
          <w:p w:rsidR="00E66160" w:rsidRPr="0039455E" w:rsidRDefault="00E66160" w:rsidP="00A71CC5">
            <w:pPr>
              <w:rPr>
                <w:lang w:val="en-US"/>
              </w:rPr>
            </w:pPr>
          </w:p>
        </w:tc>
        <w:tc>
          <w:tcPr>
            <w:tcW w:w="2160" w:type="dxa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840" w:type="dxa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980" w:type="dxa"/>
            <w:vMerge/>
            <w:tcBorders>
              <w:right w:val="nil"/>
            </w:tcBorders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2700" w:type="dxa"/>
            <w:vMerge/>
            <w:tcBorders>
              <w:left w:val="nil"/>
            </w:tcBorders>
          </w:tcPr>
          <w:p w:rsidR="00E66160" w:rsidRPr="0039455E" w:rsidRDefault="00E66160" w:rsidP="00A71CC5">
            <w:pPr>
              <w:pStyle w:val="a3"/>
              <w:spacing w:line="192" w:lineRule="auto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E66160" w:rsidRPr="0039455E" w:rsidTr="00A71CC5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6.</w:t>
            </w:r>
            <w:r w:rsidRPr="0039455E">
              <w:rPr>
                <w:color w:val="000000"/>
                <w:lang w:val="en-US"/>
              </w:rPr>
              <w:t xml:space="preserve">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Beginning of ADR or LOE </w:t>
            </w:r>
            <w:r w:rsidRPr="0039455E">
              <w:rPr>
                <w:bCs/>
                <w:sz w:val="20"/>
                <w:szCs w:val="20"/>
                <w:lang w:val="en-US"/>
              </w:rPr>
              <w:t>(date, time)</w:t>
            </w:r>
          </w:p>
        </w:tc>
        <w:tc>
          <w:tcPr>
            <w:tcW w:w="3420" w:type="dxa"/>
            <w:gridSpan w:val="4"/>
            <w:tcBorders>
              <w:bottom w:val="nil"/>
            </w:tcBorders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39455E">
              <w:rPr>
                <w:color w:val="000000"/>
                <w:lang w:val="en-US"/>
              </w:rPr>
              <w:t xml:space="preserve">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Ending of ADR or LOE </w:t>
            </w:r>
          </w:p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t>(date, time)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39455E">
              <w:rPr>
                <w:b/>
                <w:bCs/>
                <w:color w:val="000000"/>
                <w:sz w:val="20"/>
                <w:lang w:val="en-US"/>
              </w:rPr>
              <w:t>Category of ADR / LOE</w:t>
            </w:r>
          </w:p>
        </w:tc>
      </w:tr>
      <w:tr w:rsidR="00E66160" w:rsidRPr="0039455E" w:rsidTr="00A71CC5">
        <w:trPr>
          <w:cantSplit/>
        </w:trPr>
        <w:tc>
          <w:tcPr>
            <w:tcW w:w="3168" w:type="dxa"/>
            <w:gridSpan w:val="2"/>
            <w:tcBorders>
              <w:top w:val="nil"/>
            </w:tcBorders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/____/____/______/, /____/____/</w:t>
            </w:r>
          </w:p>
        </w:tc>
        <w:tc>
          <w:tcPr>
            <w:tcW w:w="3420" w:type="dxa"/>
            <w:gridSpan w:val="4"/>
            <w:tcBorders>
              <w:top w:val="nil"/>
            </w:tcBorders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/____/____/______/, /____/____/</w:t>
            </w:r>
          </w:p>
        </w:tc>
        <w:tc>
          <w:tcPr>
            <w:tcW w:w="4680" w:type="dxa"/>
            <w:gridSpan w:val="2"/>
            <w:vMerge/>
          </w:tcPr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1389"/>
        </w:trPr>
        <w:tc>
          <w:tcPr>
            <w:tcW w:w="6588" w:type="dxa"/>
            <w:gridSpan w:val="6"/>
          </w:tcPr>
          <w:p w:rsidR="00E66160" w:rsidRPr="0039455E" w:rsidRDefault="00E66160" w:rsidP="00A71CC5">
            <w:pPr>
              <w:pStyle w:val="a4"/>
              <w:rPr>
                <w:rFonts w:eastAsia="Calibri"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39455E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39455E">
              <w:rPr>
                <w:rFonts w:eastAsia="Calibri"/>
                <w:b/>
                <w:sz w:val="20"/>
                <w:szCs w:val="20"/>
                <w:lang w:val="en-US"/>
              </w:rPr>
              <w:t xml:space="preserve">Description of ADR. Indication of  LOE </w:t>
            </w:r>
            <w:r w:rsidRPr="0039455E">
              <w:rPr>
                <w:rFonts w:eastAsia="Calibri"/>
                <w:sz w:val="20"/>
                <w:szCs w:val="20"/>
                <w:lang w:val="en-US"/>
              </w:rPr>
              <w:t>(including laboratory and instrumental survey concerning ADR)</w:t>
            </w: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80" w:type="dxa"/>
            <w:gridSpan w:val="2"/>
          </w:tcPr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patient's death /___/___/_____/</w:t>
            </w:r>
          </w:p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threat to life </w:t>
            </w:r>
          </w:p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hospitalization for an outpatient </w:t>
            </w:r>
          </w:p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prolongation of hospitalization </w:t>
            </w:r>
          </w:p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long-term disability, disability</w:t>
            </w:r>
          </w:p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congenital developmental anomalies</w:t>
            </w:r>
          </w:p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other important medical assessment</w:t>
            </w: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none of the above</w:t>
            </w:r>
          </w:p>
        </w:tc>
      </w:tr>
    </w:tbl>
    <w:p w:rsidR="00E66160" w:rsidRPr="0039455E" w:rsidRDefault="00E66160" w:rsidP="00E66160">
      <w:pPr>
        <w:pStyle w:val="2"/>
        <w:spacing w:before="60" w:line="216" w:lineRule="auto"/>
        <w:ind w:right="-47" w:hanging="180"/>
        <w:rPr>
          <w:rFonts w:ascii="Times New Roman" w:hAnsi="Times New Roman"/>
          <w:bCs/>
          <w:color w:val="000000"/>
          <w:sz w:val="20"/>
          <w:szCs w:val="24"/>
          <w:lang w:val="en-US"/>
        </w:rPr>
      </w:pPr>
    </w:p>
    <w:p w:rsidR="00E66160" w:rsidRPr="0039455E" w:rsidRDefault="00E66160" w:rsidP="00E66160">
      <w:pPr>
        <w:pStyle w:val="2"/>
        <w:spacing w:before="60" w:line="216" w:lineRule="auto"/>
        <w:ind w:right="-47" w:hanging="180"/>
        <w:rPr>
          <w:rFonts w:ascii="Times New Roman" w:hAnsi="Times New Roman"/>
          <w:bCs/>
          <w:color w:val="000000"/>
          <w:sz w:val="20"/>
          <w:szCs w:val="24"/>
          <w:lang w:val="en-US"/>
        </w:rPr>
      </w:pPr>
      <w:proofErr w:type="gramStart"/>
      <w:r w:rsidRPr="0039455E">
        <w:rPr>
          <w:rFonts w:ascii="Times New Roman" w:hAnsi="Times New Roman"/>
          <w:bCs/>
          <w:color w:val="000000"/>
          <w:sz w:val="20"/>
          <w:szCs w:val="24"/>
          <w:lang w:val="en-US"/>
        </w:rPr>
        <w:t>ІІ.</w:t>
      </w:r>
      <w:proofErr w:type="gramEnd"/>
      <w:r w:rsidRPr="0039455E">
        <w:rPr>
          <w:rFonts w:ascii="Times New Roman" w:hAnsi="Times New Roman"/>
          <w:bCs/>
          <w:color w:val="000000"/>
          <w:sz w:val="20"/>
          <w:szCs w:val="24"/>
          <w:lang w:val="en-US"/>
        </w:rPr>
        <w:t xml:space="preserve"> INFORMATION ABOUT THE SUSPECT DRUG (SD), MANUFACTURER OF THE SD (for vaccines see additional information on the reverse side of the </w:t>
      </w:r>
      <w:r w:rsidRPr="0039455E">
        <w:rPr>
          <w:color w:val="000000"/>
          <w:sz w:val="20"/>
          <w:lang w:val="en-US"/>
        </w:rPr>
        <w:t>form</w:t>
      </w:r>
      <w:r w:rsidRPr="0039455E">
        <w:rPr>
          <w:rFonts w:ascii="Times New Roman" w:hAnsi="Times New Roman"/>
          <w:bCs/>
          <w:color w:val="000000"/>
          <w:sz w:val="20"/>
          <w:szCs w:val="24"/>
          <w:lang w:val="en-US"/>
        </w:rPr>
        <w:t>)</w:t>
      </w:r>
    </w:p>
    <w:p w:rsidR="00E66160" w:rsidRPr="0039455E" w:rsidRDefault="00E66160" w:rsidP="00E66160">
      <w:pPr>
        <w:rPr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260"/>
        <w:gridCol w:w="1440"/>
        <w:gridCol w:w="1440"/>
        <w:gridCol w:w="1440"/>
        <w:gridCol w:w="1620"/>
      </w:tblGrid>
      <w:tr w:rsidR="00E66160" w:rsidRPr="0039455E" w:rsidTr="00A71CC5">
        <w:trPr>
          <w:cantSplit/>
        </w:trPr>
        <w:tc>
          <w:tcPr>
            <w:tcW w:w="4068" w:type="dxa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10.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>SD (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trade name, dosage form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5580" w:type="dxa"/>
            <w:gridSpan w:val="4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11. </w:t>
            </w:r>
            <w:r>
              <w:rPr>
                <w:b/>
                <w:bCs/>
                <w:color w:val="000000"/>
                <w:sz w:val="20"/>
                <w:lang w:val="en-US"/>
              </w:rPr>
              <w:t>Manufacturer</w:t>
            </w:r>
            <w:r w:rsidRPr="0039455E">
              <w:rPr>
                <w:b/>
                <w:bCs/>
                <w:color w:val="000000"/>
                <w:sz w:val="20"/>
                <w:lang w:val="en-US"/>
              </w:rPr>
              <w:t>, country</w:t>
            </w:r>
          </w:p>
        </w:tc>
        <w:tc>
          <w:tcPr>
            <w:tcW w:w="1620" w:type="dxa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12.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>Batch number</w:t>
            </w:r>
          </w:p>
        </w:tc>
      </w:tr>
      <w:tr w:rsidR="00E66160" w:rsidRPr="0039455E" w:rsidTr="00A71CC5">
        <w:trPr>
          <w:cantSplit/>
          <w:trHeight w:val="490"/>
        </w:trPr>
        <w:tc>
          <w:tcPr>
            <w:tcW w:w="4068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80" w:type="dxa"/>
            <w:gridSpan w:val="4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80"/>
        </w:trPr>
        <w:tc>
          <w:tcPr>
            <w:tcW w:w="4068" w:type="dxa"/>
            <w:vMerge w:val="restart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13.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Indications for use 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(where possible indicate the auto-coding of medical record data)</w:t>
            </w: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14. Single dose</w:t>
            </w:r>
          </w:p>
        </w:tc>
        <w:tc>
          <w:tcPr>
            <w:tcW w:w="144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15.  Dosage frequency</w:t>
            </w:r>
          </w:p>
        </w:tc>
        <w:tc>
          <w:tcPr>
            <w:tcW w:w="144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16. </w:t>
            </w:r>
          </w:p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18"/>
                <w:szCs w:val="18"/>
                <w:lang w:val="en-US"/>
              </w:rPr>
              <w:t>Method of administration</w:t>
            </w:r>
          </w:p>
        </w:tc>
        <w:tc>
          <w:tcPr>
            <w:tcW w:w="144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17.  Start of therapy with the SD</w:t>
            </w:r>
          </w:p>
        </w:tc>
        <w:tc>
          <w:tcPr>
            <w:tcW w:w="162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18.  End of therapy with the SD</w:t>
            </w:r>
          </w:p>
        </w:tc>
      </w:tr>
      <w:tr w:rsidR="00E66160" w:rsidRPr="0039455E" w:rsidTr="00A71CC5">
        <w:trPr>
          <w:cantSplit/>
          <w:trHeight w:val="293"/>
        </w:trPr>
        <w:tc>
          <w:tcPr>
            <w:tcW w:w="4068" w:type="dxa"/>
            <w:vMerge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bottom"/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/___/___/____/</w:t>
            </w:r>
          </w:p>
        </w:tc>
        <w:tc>
          <w:tcPr>
            <w:tcW w:w="1620" w:type="dxa"/>
            <w:vAlign w:val="center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>/___/___/_____/</w:t>
            </w:r>
          </w:p>
        </w:tc>
      </w:tr>
    </w:tbl>
    <w:p w:rsidR="00E66160" w:rsidRPr="0039455E" w:rsidRDefault="00E66160" w:rsidP="00E66160">
      <w:pPr>
        <w:spacing w:before="60" w:line="216" w:lineRule="auto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 w:line="216" w:lineRule="auto"/>
        <w:jc w:val="center"/>
        <w:rPr>
          <w:b/>
          <w:bCs/>
          <w:color w:val="000000"/>
          <w:sz w:val="20"/>
          <w:lang w:val="en-US"/>
        </w:rPr>
      </w:pPr>
      <w:proofErr w:type="gramStart"/>
      <w:r w:rsidRPr="0039455E">
        <w:rPr>
          <w:b/>
          <w:bCs/>
          <w:sz w:val="20"/>
          <w:szCs w:val="20"/>
          <w:lang w:val="en-US"/>
        </w:rPr>
        <w:t>ІІІ.</w:t>
      </w:r>
      <w:proofErr w:type="gramEnd"/>
      <w:r w:rsidRPr="0039455E">
        <w:rPr>
          <w:b/>
          <w:bCs/>
          <w:sz w:val="20"/>
          <w:szCs w:val="20"/>
          <w:lang w:val="en-US"/>
        </w:rPr>
        <w:t xml:space="preserve"> </w:t>
      </w:r>
      <w:r w:rsidRPr="0039455E">
        <w:rPr>
          <w:b/>
          <w:bCs/>
          <w:color w:val="000000"/>
          <w:sz w:val="20"/>
          <w:lang w:val="en-US"/>
        </w:rPr>
        <w:t>INFORMATION ABOUT THE CONCOMITANT</w:t>
      </w:r>
      <w:r>
        <w:rPr>
          <w:b/>
          <w:bCs/>
          <w:color w:val="000000"/>
          <w:sz w:val="20"/>
          <w:lang w:val="en-US"/>
        </w:rPr>
        <w:t xml:space="preserve"> MEDICATION (</w:t>
      </w:r>
      <w:r w:rsidRPr="0039455E">
        <w:rPr>
          <w:b/>
          <w:bCs/>
          <w:color w:val="000000"/>
          <w:sz w:val="20"/>
          <w:lang w:val="en-US"/>
        </w:rPr>
        <w:t>excluding drugs that have been used to correct the effects of ADR)</w:t>
      </w:r>
    </w:p>
    <w:p w:rsidR="00E66160" w:rsidRPr="0039455E" w:rsidRDefault="00E66160" w:rsidP="00E66160">
      <w:pPr>
        <w:spacing w:before="60" w:line="216" w:lineRule="auto"/>
        <w:jc w:val="center"/>
        <w:rPr>
          <w:b/>
          <w:bCs/>
          <w:color w:val="000000"/>
          <w:sz w:val="20"/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340"/>
        <w:gridCol w:w="1080"/>
        <w:gridCol w:w="1260"/>
        <w:gridCol w:w="1080"/>
        <w:gridCol w:w="1080"/>
        <w:gridCol w:w="1080"/>
      </w:tblGrid>
      <w:tr w:rsidR="00E66160" w:rsidRPr="0039455E" w:rsidTr="00A71CC5">
        <w:trPr>
          <w:cantSplit/>
          <w:trHeight w:val="282"/>
        </w:trPr>
        <w:tc>
          <w:tcPr>
            <w:tcW w:w="3348" w:type="dxa"/>
          </w:tcPr>
          <w:p w:rsidR="00E66160" w:rsidRPr="0039455E" w:rsidRDefault="00E66160" w:rsidP="00A71CC5">
            <w:pPr>
              <w:tabs>
                <w:tab w:val="left" w:pos="930"/>
              </w:tabs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19.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Concomitant drug 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(trade name</w:t>
            </w:r>
            <w:r>
              <w:rPr>
                <w:color w:val="000000"/>
                <w:sz w:val="20"/>
                <w:szCs w:val="20"/>
                <w:lang w:val="en-US"/>
              </w:rPr>
              <w:t>, dosage form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, manufacturer )</w:t>
            </w:r>
          </w:p>
        </w:tc>
        <w:tc>
          <w:tcPr>
            <w:tcW w:w="2340" w:type="dxa"/>
          </w:tcPr>
          <w:p w:rsidR="00E66160" w:rsidRPr="0039455E" w:rsidRDefault="00E66160" w:rsidP="00A71CC5">
            <w:pPr>
              <w:tabs>
                <w:tab w:val="left" w:pos="930"/>
              </w:tabs>
              <w:spacing w:line="216" w:lineRule="auto"/>
              <w:rPr>
                <w:b/>
                <w:sz w:val="20"/>
                <w:szCs w:val="20"/>
                <w:lang w:val="en-US"/>
              </w:rPr>
            </w:pPr>
            <w:r w:rsidRPr="0039455E">
              <w:rPr>
                <w:b/>
                <w:sz w:val="20"/>
                <w:szCs w:val="20"/>
                <w:lang w:val="en-US"/>
              </w:rPr>
              <w:t xml:space="preserve">20.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Indications for use 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(where possible indicate the auto-coding of medical record data)</w:t>
            </w: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9455E">
              <w:rPr>
                <w:b/>
                <w:bCs/>
                <w:sz w:val="20"/>
                <w:lang w:val="en-US"/>
              </w:rPr>
              <w:t>21. Single dose</w:t>
            </w: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ind w:right="-108" w:hanging="108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9455E">
              <w:rPr>
                <w:rFonts w:ascii="Times New Roman" w:hAnsi="Times New Roman"/>
                <w:b/>
                <w:bCs/>
                <w:sz w:val="20"/>
                <w:lang w:val="en-US"/>
              </w:rPr>
              <w:t>22.</w:t>
            </w:r>
            <w:r w:rsidRPr="0039455E">
              <w:rPr>
                <w:b/>
                <w:bCs/>
                <w:sz w:val="20"/>
                <w:lang w:val="en-US"/>
              </w:rPr>
              <w:t xml:space="preserve"> Dosage frequency</w:t>
            </w: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9455E">
              <w:rPr>
                <w:rFonts w:ascii="Times New Roman" w:hAnsi="Times New Roman"/>
                <w:b/>
                <w:bCs/>
                <w:sz w:val="20"/>
                <w:lang w:val="en-US"/>
              </w:rPr>
              <w:t>23.</w:t>
            </w:r>
            <w:r w:rsidRPr="0039455E">
              <w:rPr>
                <w:b/>
                <w:bCs/>
                <w:sz w:val="20"/>
                <w:lang w:val="en-US"/>
              </w:rPr>
              <w:t xml:space="preserve"> </w:t>
            </w:r>
            <w:r w:rsidRPr="0039455E">
              <w:rPr>
                <w:b/>
                <w:bCs/>
                <w:sz w:val="18"/>
                <w:szCs w:val="18"/>
                <w:lang w:val="en-US"/>
              </w:rPr>
              <w:t>Method of administration</w:t>
            </w: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ind w:right="-108" w:hanging="108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9455E">
              <w:rPr>
                <w:rFonts w:ascii="Times New Roman" w:hAnsi="Times New Roman"/>
                <w:b/>
                <w:bCs/>
                <w:sz w:val="20"/>
                <w:lang w:val="en-US"/>
              </w:rPr>
              <w:t>24.</w:t>
            </w:r>
            <w:r w:rsidRPr="0039455E">
              <w:rPr>
                <w:b/>
                <w:bCs/>
                <w:sz w:val="20"/>
                <w:lang w:val="en-US"/>
              </w:rPr>
              <w:t xml:space="preserve"> Start of therapy</w:t>
            </w: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ind w:hanging="67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9455E">
              <w:rPr>
                <w:rFonts w:ascii="Times New Roman" w:hAnsi="Times New Roman"/>
                <w:b/>
                <w:bCs/>
                <w:sz w:val="20"/>
                <w:lang w:val="en-US"/>
              </w:rPr>
              <w:t>25.</w:t>
            </w:r>
            <w:r w:rsidRPr="0039455E">
              <w:rPr>
                <w:b/>
                <w:bCs/>
                <w:sz w:val="20"/>
                <w:lang w:val="en-US"/>
              </w:rPr>
              <w:t xml:space="preserve"> End of therapy</w:t>
            </w: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3348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34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240"/>
        </w:trPr>
        <w:tc>
          <w:tcPr>
            <w:tcW w:w="11268" w:type="dxa"/>
            <w:gridSpan w:val="7"/>
          </w:tcPr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9455E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26. Other important information </w:t>
            </w:r>
            <w:r w:rsidRPr="0039455E">
              <w:rPr>
                <w:rFonts w:ascii="Times New Roman" w:hAnsi="Times New Roman"/>
                <w:bCs/>
                <w:sz w:val="20"/>
                <w:lang w:val="en-US"/>
              </w:rPr>
              <w:t>(diagnoses, allergies, pregnancy, indicating duration, etc.)</w:t>
            </w:r>
          </w:p>
          <w:p w:rsidR="00E66160" w:rsidRPr="0039455E" w:rsidRDefault="00E66160" w:rsidP="00A71CC5">
            <w:pPr>
              <w:pStyle w:val="21"/>
              <w:spacing w:line="216" w:lineRule="auto"/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</w:tr>
    </w:tbl>
    <w:p w:rsidR="00E66160" w:rsidRPr="0039455E" w:rsidRDefault="00E66160" w:rsidP="00E66160">
      <w:pPr>
        <w:spacing w:before="60" w:line="216" w:lineRule="auto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 w:line="216" w:lineRule="auto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 w:line="216" w:lineRule="auto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 w:line="216" w:lineRule="auto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9D058E">
      <w:pPr>
        <w:spacing w:before="60" w:line="216" w:lineRule="auto"/>
        <w:jc w:val="center"/>
        <w:rPr>
          <w:b/>
          <w:bCs/>
          <w:sz w:val="20"/>
          <w:szCs w:val="20"/>
          <w:lang w:val="en-US"/>
        </w:rPr>
      </w:pPr>
      <w:proofErr w:type="gramStart"/>
      <w:r w:rsidRPr="0039455E">
        <w:rPr>
          <w:b/>
          <w:bCs/>
          <w:sz w:val="20"/>
          <w:szCs w:val="20"/>
          <w:lang w:val="en-US"/>
        </w:rPr>
        <w:lastRenderedPageBreak/>
        <w:t>ІV.</w:t>
      </w:r>
      <w:proofErr w:type="gramEnd"/>
      <w:r w:rsidRPr="0039455E">
        <w:rPr>
          <w:b/>
          <w:bCs/>
          <w:sz w:val="20"/>
          <w:szCs w:val="20"/>
          <w:lang w:val="en-US"/>
        </w:rPr>
        <w:t xml:space="preserve"> MEANS OF CORRECTION THE ADR</w:t>
      </w:r>
    </w:p>
    <w:p w:rsidR="00E66160" w:rsidRPr="0039455E" w:rsidRDefault="00E66160" w:rsidP="00E66160">
      <w:pPr>
        <w:spacing w:before="60" w:line="216" w:lineRule="auto"/>
        <w:jc w:val="center"/>
        <w:rPr>
          <w:b/>
          <w:bCs/>
          <w:sz w:val="20"/>
          <w:szCs w:val="20"/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8"/>
      </w:tblGrid>
      <w:tr w:rsidR="00E66160" w:rsidRPr="0039455E" w:rsidTr="00A71CC5">
        <w:trPr>
          <w:cantSplit/>
        </w:trPr>
        <w:tc>
          <w:tcPr>
            <w:tcW w:w="11268" w:type="dxa"/>
            <w:tcBorders>
              <w:bottom w:val="nil"/>
            </w:tcBorders>
            <w:vAlign w:val="center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Cancellation of the SD</w:t>
            </w:r>
          </w:p>
        </w:tc>
      </w:tr>
      <w:tr w:rsidR="00E66160" w:rsidRPr="0039455E" w:rsidTr="00A71CC5">
        <w:trPr>
          <w:cantSplit/>
        </w:trPr>
        <w:tc>
          <w:tcPr>
            <w:tcW w:w="11268" w:type="dxa"/>
            <w:tcBorders>
              <w:top w:val="nil"/>
            </w:tcBorders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color w:val="000000"/>
                <w:sz w:val="20"/>
                <w:szCs w:val="20"/>
                <w:lang w:val="en-US"/>
              </w:rPr>
              <w:t xml:space="preserve">Has the cancellation of the SD lead to the ADR?              </w:t>
            </w:r>
            <w:r w:rsidRPr="0039455E">
              <w:rPr>
                <w:sz w:val="20"/>
                <w:szCs w:val="20"/>
                <w:lang w:val="en-US"/>
              </w:rPr>
              <w:t xml:space="preserve">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9455E">
              <w:rPr>
                <w:sz w:val="20"/>
                <w:szCs w:val="20"/>
                <w:lang w:val="en-US"/>
              </w:rPr>
              <w:t xml:space="preserve">yes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no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66160" w:rsidRPr="0039455E" w:rsidTr="00A71CC5">
        <w:trPr>
          <w:cantSplit/>
        </w:trPr>
        <w:tc>
          <w:tcPr>
            <w:tcW w:w="11268" w:type="dxa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455E">
              <w:rPr>
                <w:b/>
                <w:bCs/>
                <w:sz w:val="20"/>
                <w:szCs w:val="20"/>
                <w:lang w:val="en-US"/>
              </w:rPr>
              <w:t>Rechallenge</w:t>
            </w:r>
            <w:proofErr w:type="spellEnd"/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of SD</w:t>
            </w: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color w:val="000000"/>
                <w:sz w:val="20"/>
                <w:szCs w:val="20"/>
                <w:lang w:val="en-US"/>
              </w:rPr>
              <w:t xml:space="preserve">Has the ADR reappeared after </w:t>
            </w:r>
            <w:proofErr w:type="spellStart"/>
            <w:r w:rsidRPr="0039455E">
              <w:rPr>
                <w:color w:val="000000"/>
                <w:sz w:val="20"/>
                <w:szCs w:val="20"/>
                <w:lang w:val="en-US"/>
              </w:rPr>
              <w:t>recha</w:t>
            </w:r>
            <w:bookmarkStart w:id="0" w:name="_GoBack"/>
            <w:bookmarkEnd w:id="0"/>
            <w:r w:rsidRPr="0039455E">
              <w:rPr>
                <w:color w:val="000000"/>
                <w:sz w:val="20"/>
                <w:szCs w:val="20"/>
                <w:lang w:val="en-US"/>
              </w:rPr>
              <w:t>llenge</w:t>
            </w:r>
            <w:proofErr w:type="spellEnd"/>
            <w:r w:rsidRPr="0039455E">
              <w:rPr>
                <w:color w:val="000000"/>
                <w:sz w:val="20"/>
                <w:szCs w:val="20"/>
                <w:lang w:val="en-US"/>
              </w:rPr>
              <w:t xml:space="preserve"> of the SD</w:t>
            </w:r>
            <w:r w:rsidRPr="0039455E">
              <w:rPr>
                <w:sz w:val="20"/>
                <w:szCs w:val="20"/>
                <w:lang w:val="en-US"/>
              </w:rPr>
              <w:t xml:space="preserve">?                                                                                                        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yes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no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66160" w:rsidRPr="0039455E" w:rsidTr="00A71CC5">
        <w:trPr>
          <w:cantSplit/>
        </w:trPr>
        <w:tc>
          <w:tcPr>
            <w:tcW w:w="11268" w:type="dxa"/>
          </w:tcPr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Change of the SD dose regime</w:t>
            </w:r>
            <w:r w:rsidRPr="0039455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(decrease/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 xml:space="preserve">increase, </w:t>
            </w:r>
            <w:r w:rsidRPr="0039455E">
              <w:rPr>
                <w:i/>
                <w:color w:val="000000"/>
                <w:sz w:val="20"/>
                <w:szCs w:val="20"/>
                <w:lang w:val="en-US"/>
              </w:rPr>
              <w:t>indicate how much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)</w:t>
            </w:r>
            <w:r w:rsidRPr="0039455E">
              <w:rPr>
                <w:bCs/>
                <w:i/>
                <w:iCs/>
                <w:sz w:val="20"/>
                <w:szCs w:val="20"/>
                <w:lang w:val="en-US"/>
              </w:rPr>
              <w:t>:</w:t>
            </w: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color w:val="000000"/>
                <w:sz w:val="20"/>
                <w:szCs w:val="20"/>
                <w:lang w:val="en-US"/>
              </w:rPr>
              <w:t xml:space="preserve">Has the ADR/LOE been indicated after changing the dose regime of the SD?                                                                   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yes  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no  </w:t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E66160" w:rsidRPr="0039455E" w:rsidTr="00A71CC5">
        <w:trPr>
          <w:cantSplit/>
          <w:trHeight w:val="70"/>
        </w:trPr>
        <w:tc>
          <w:tcPr>
            <w:tcW w:w="11268" w:type="dxa"/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>Correction of ADR/LOE has not been performed</w:t>
            </w:r>
          </w:p>
        </w:tc>
      </w:tr>
      <w:tr w:rsidR="00E66160" w:rsidRPr="0039455E" w:rsidTr="00A71CC5">
        <w:trPr>
          <w:cantSplit/>
          <w:trHeight w:val="1016"/>
        </w:trPr>
        <w:tc>
          <w:tcPr>
            <w:tcW w:w="11268" w:type="dxa"/>
          </w:tcPr>
          <w:p w:rsidR="00E66160" w:rsidRPr="0039455E" w:rsidRDefault="00E66160" w:rsidP="00A71CC5">
            <w:pPr>
              <w:spacing w:line="21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sz w:val="20"/>
                <w:szCs w:val="20"/>
                <w:lang w:val="en-US"/>
              </w:rPr>
              <w:t xml:space="preserve"> </w:t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Drug therapy of ADR/LOE 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>(specify drug, dosage regime</w:t>
            </w:r>
            <w:r w:rsidRPr="0039455E">
              <w:rPr>
                <w:i/>
                <w:color w:val="000000"/>
                <w:sz w:val="20"/>
                <w:szCs w:val="20"/>
                <w:lang w:val="en-US"/>
              </w:rPr>
              <w:t>, duration of use)</w:t>
            </w: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E66160" w:rsidRPr="0039455E" w:rsidRDefault="00E66160" w:rsidP="00E66160">
      <w:pPr>
        <w:spacing w:before="60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/>
        <w:jc w:val="center"/>
        <w:rPr>
          <w:b/>
          <w:color w:val="000000"/>
          <w:sz w:val="22"/>
          <w:szCs w:val="22"/>
          <w:lang w:val="en-US"/>
        </w:rPr>
      </w:pPr>
      <w:r w:rsidRPr="0039455E">
        <w:rPr>
          <w:b/>
          <w:bCs/>
          <w:caps/>
          <w:sz w:val="20"/>
          <w:szCs w:val="20"/>
          <w:lang w:val="en-US"/>
        </w:rPr>
        <w:t xml:space="preserve">V. </w:t>
      </w:r>
      <w:r w:rsidRPr="0039455E">
        <w:rPr>
          <w:b/>
          <w:color w:val="000000"/>
          <w:sz w:val="22"/>
          <w:szCs w:val="22"/>
          <w:lang w:val="en-US"/>
        </w:rPr>
        <w:t>CAUSE-EFFECT RELATIONS BETWEEN CLINICAL SIGNS OF ADR AND SD</w:t>
      </w:r>
    </w:p>
    <w:p w:rsidR="00E66160" w:rsidRPr="0039455E" w:rsidRDefault="00E66160" w:rsidP="00E66160">
      <w:pPr>
        <w:spacing w:before="60"/>
        <w:jc w:val="center"/>
        <w:rPr>
          <w:b/>
          <w:bCs/>
          <w:i/>
          <w:iCs/>
          <w:sz w:val="22"/>
          <w:szCs w:val="22"/>
          <w:lang w:val="en-US"/>
        </w:rPr>
      </w:pPr>
    </w:p>
    <w:tbl>
      <w:tblPr>
        <w:tblW w:w="11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1620"/>
        <w:gridCol w:w="1620"/>
        <w:gridCol w:w="1980"/>
        <w:gridCol w:w="1800"/>
        <w:gridCol w:w="2700"/>
      </w:tblGrid>
      <w:tr w:rsidR="00E66160" w:rsidRPr="0039455E" w:rsidTr="00A71CC5">
        <w:trPr>
          <w:cantSplit/>
          <w:trHeight w:val="238"/>
        </w:trPr>
        <w:tc>
          <w:tcPr>
            <w:tcW w:w="1582" w:type="dxa"/>
          </w:tcPr>
          <w:p w:rsidR="00E66160" w:rsidRPr="0039455E" w:rsidRDefault="00E66160" w:rsidP="00A71CC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defined</w:t>
            </w:r>
          </w:p>
        </w:tc>
        <w:tc>
          <w:tcPr>
            <w:tcW w:w="1620" w:type="dxa"/>
          </w:tcPr>
          <w:p w:rsidR="00E66160" w:rsidRPr="0039455E" w:rsidRDefault="00E66160" w:rsidP="00A71CC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likely</w:t>
            </w:r>
          </w:p>
        </w:tc>
        <w:tc>
          <w:tcPr>
            <w:tcW w:w="1620" w:type="dxa"/>
          </w:tcPr>
          <w:p w:rsidR="00E66160" w:rsidRPr="0039455E" w:rsidRDefault="00E66160" w:rsidP="00A71CC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possible</w:t>
            </w:r>
          </w:p>
        </w:tc>
        <w:tc>
          <w:tcPr>
            <w:tcW w:w="1980" w:type="dxa"/>
          </w:tcPr>
          <w:p w:rsidR="00E66160" w:rsidRPr="0039455E" w:rsidRDefault="00E66160" w:rsidP="00A71CC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questionable</w:t>
            </w:r>
          </w:p>
        </w:tc>
        <w:tc>
          <w:tcPr>
            <w:tcW w:w="1800" w:type="dxa"/>
            <w:vAlign w:val="center"/>
          </w:tcPr>
          <w:p w:rsidR="00E66160" w:rsidRPr="0039455E" w:rsidRDefault="00E66160" w:rsidP="00A71CC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not defined</w:t>
            </w:r>
          </w:p>
        </w:tc>
        <w:tc>
          <w:tcPr>
            <w:tcW w:w="2700" w:type="dxa"/>
            <w:vAlign w:val="center"/>
          </w:tcPr>
          <w:p w:rsidR="00E66160" w:rsidRPr="0039455E" w:rsidRDefault="00E66160" w:rsidP="00A71CC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/>
                <w:color w:val="000000"/>
                <w:sz w:val="20"/>
                <w:szCs w:val="20"/>
                <w:lang w:val="en-US"/>
              </w:rPr>
              <w:t xml:space="preserve"> is beyond classification</w:t>
            </w:r>
          </w:p>
        </w:tc>
      </w:tr>
    </w:tbl>
    <w:p w:rsidR="00E66160" w:rsidRPr="0039455E" w:rsidRDefault="00E66160" w:rsidP="00E66160">
      <w:pPr>
        <w:spacing w:before="60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/>
        <w:jc w:val="center"/>
        <w:rPr>
          <w:b/>
          <w:bCs/>
          <w:sz w:val="20"/>
          <w:szCs w:val="20"/>
          <w:lang w:val="en-US"/>
        </w:rPr>
      </w:pPr>
    </w:p>
    <w:p w:rsidR="00E66160" w:rsidRPr="0039455E" w:rsidRDefault="00E66160" w:rsidP="00E66160">
      <w:pPr>
        <w:spacing w:before="60"/>
        <w:jc w:val="center"/>
        <w:rPr>
          <w:b/>
          <w:color w:val="000000"/>
          <w:sz w:val="22"/>
          <w:szCs w:val="22"/>
          <w:lang w:val="en-US"/>
        </w:rPr>
      </w:pPr>
      <w:proofErr w:type="gramStart"/>
      <w:r w:rsidRPr="0039455E">
        <w:rPr>
          <w:b/>
          <w:color w:val="000000"/>
          <w:sz w:val="22"/>
          <w:szCs w:val="22"/>
          <w:lang w:val="en-US"/>
        </w:rPr>
        <w:t>VІ.</w:t>
      </w:r>
      <w:proofErr w:type="gramEnd"/>
      <w:r w:rsidRPr="0039455E">
        <w:rPr>
          <w:b/>
          <w:color w:val="000000"/>
          <w:sz w:val="22"/>
          <w:szCs w:val="22"/>
          <w:lang w:val="en-US"/>
        </w:rPr>
        <w:t xml:space="preserve"> INFORMATION ABOUT THE NOTIFIER</w:t>
      </w:r>
    </w:p>
    <w:p w:rsidR="00E66160" w:rsidRPr="0039455E" w:rsidRDefault="00E66160" w:rsidP="00E66160">
      <w:pPr>
        <w:spacing w:before="60"/>
        <w:jc w:val="center"/>
        <w:rPr>
          <w:b/>
          <w:color w:val="000000"/>
          <w:sz w:val="22"/>
          <w:szCs w:val="22"/>
          <w:lang w:val="en-US"/>
        </w:rPr>
      </w:pPr>
    </w:p>
    <w:tbl>
      <w:tblPr>
        <w:tblW w:w="11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2520"/>
        <w:gridCol w:w="1800"/>
        <w:gridCol w:w="1800"/>
        <w:gridCol w:w="1412"/>
      </w:tblGrid>
      <w:tr w:rsidR="00E66160" w:rsidRPr="0039455E" w:rsidTr="00A71CC5">
        <w:trPr>
          <w:cantSplit/>
          <w:trHeight w:val="263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pStyle w:val="3"/>
              <w:jc w:val="center"/>
              <w:rPr>
                <w:rFonts w:ascii="Times New Roman" w:hAnsi="Times New Roman"/>
                <w:b/>
                <w:bCs/>
                <w:smallCaps/>
                <w:sz w:val="20"/>
                <w:lang w:val="en-US"/>
              </w:rPr>
            </w:pPr>
            <w:r w:rsidRPr="0039455E">
              <w:rPr>
                <w:rFonts w:ascii="Times New Roman" w:hAnsi="Times New Roman"/>
                <w:b/>
                <w:bCs/>
                <w:smallCaps/>
                <w:sz w:val="20"/>
                <w:lang w:val="en-US"/>
              </w:rPr>
              <w:t xml:space="preserve">27. </w:t>
            </w:r>
            <w:r>
              <w:rPr>
                <w:b/>
                <w:color w:val="000000"/>
                <w:sz w:val="20"/>
                <w:lang w:val="en-US"/>
              </w:rPr>
              <w:t>Name of the notifier, phone/</w:t>
            </w:r>
            <w:r w:rsidRPr="0039455E">
              <w:rPr>
                <w:b/>
                <w:color w:val="000000"/>
                <w:sz w:val="20"/>
                <w:lang w:val="en-US"/>
              </w:rPr>
              <w:t>fax, email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ind w:right="-185" w:hanging="108"/>
              <w:jc w:val="center"/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z w:val="20"/>
                <w:szCs w:val="20"/>
                <w:lang w:val="en-US"/>
              </w:rPr>
              <w:t xml:space="preserve">28. </w:t>
            </w:r>
            <w:r w:rsidRPr="0039455E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en-US"/>
              </w:rPr>
              <w:t>Notification is provided</w:t>
            </w:r>
          </w:p>
          <w:p w:rsidR="00E66160" w:rsidRPr="0039455E" w:rsidRDefault="00E66160" w:rsidP="00A71CC5">
            <w:pPr>
              <w:ind w:right="-185" w:hanging="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9455E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en-US"/>
              </w:rPr>
              <w:t xml:space="preserve"> by</w:t>
            </w:r>
          </w:p>
        </w:tc>
        <w:tc>
          <w:tcPr>
            <w:tcW w:w="5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bCs/>
                <w:smallCaps/>
                <w:sz w:val="20"/>
                <w:szCs w:val="20"/>
                <w:lang w:val="en-US"/>
              </w:rPr>
            </w:pPr>
            <w:r w:rsidRPr="0039455E">
              <w:rPr>
                <w:b/>
                <w:bCs/>
                <w:smallCaps/>
                <w:sz w:val="20"/>
                <w:szCs w:val="20"/>
                <w:lang w:val="en-US"/>
              </w:rPr>
              <w:t xml:space="preserve">29. </w:t>
            </w:r>
            <w:r w:rsidRPr="0039455E">
              <w:rPr>
                <w:rFonts w:ascii="Times New Roman CYR" w:hAnsi="Times New Roman CYR"/>
                <w:b/>
                <w:color w:val="000000"/>
                <w:sz w:val="20"/>
                <w:szCs w:val="20"/>
                <w:lang w:val="en-US"/>
              </w:rPr>
              <w:t>Name and address of the institution of healthcare or the notifier</w:t>
            </w:r>
          </w:p>
        </w:tc>
      </w:tr>
      <w:tr w:rsidR="00E66160" w:rsidRPr="0039455E" w:rsidTr="00A71CC5">
        <w:trPr>
          <w:cantSplit/>
          <w:trHeight w:val="210"/>
        </w:trPr>
        <w:tc>
          <w:tcPr>
            <w:tcW w:w="37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6160" w:rsidRPr="0039455E" w:rsidRDefault="00E66160" w:rsidP="00A71CC5">
            <w:pPr>
              <w:pStyle w:val="3"/>
              <w:spacing w:line="216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E66160" w:rsidRPr="0039455E" w:rsidRDefault="00E66160" w:rsidP="00A71CC5">
            <w:pPr>
              <w:pStyle w:val="3"/>
              <w:spacing w:line="216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E66160" w:rsidRPr="0039455E" w:rsidRDefault="00E66160" w:rsidP="00A71CC5">
            <w:pPr>
              <w:pStyle w:val="3"/>
              <w:spacing w:line="216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E66160" w:rsidRPr="0039455E" w:rsidRDefault="00E66160" w:rsidP="00A71CC5">
            <w:pPr>
              <w:pStyle w:val="3"/>
              <w:spacing w:line="216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doctor           </w:t>
            </w:r>
          </w:p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pharmacist</w:t>
            </w:r>
          </w:p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pharmacy technician</w:t>
            </w:r>
          </w:p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nurse</w:t>
            </w:r>
          </w:p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paramedic </w:t>
            </w:r>
          </w:p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obstetrician</w:t>
            </w:r>
          </w:p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55E">
              <w:rPr>
                <w:color w:val="000000"/>
                <w:sz w:val="20"/>
                <w:szCs w:val="20"/>
                <w:lang w:val="en-US"/>
              </w:rPr>
              <w:t>notifier</w:t>
            </w:r>
          </w:p>
        </w:tc>
        <w:tc>
          <w:tcPr>
            <w:tcW w:w="5012" w:type="dxa"/>
            <w:gridSpan w:val="3"/>
            <w:vMerge/>
            <w:tcBorders>
              <w:lef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562"/>
        </w:trPr>
        <w:tc>
          <w:tcPr>
            <w:tcW w:w="37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6160" w:rsidRPr="0039455E" w:rsidRDefault="00E66160" w:rsidP="00A71CC5">
            <w:pPr>
              <w:pStyle w:val="3"/>
              <w:spacing w:line="216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before="60" w:line="216" w:lineRule="auto"/>
              <w:ind w:right="-187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  <w:tr w:rsidR="00E66160" w:rsidRPr="0039455E" w:rsidTr="00A71CC5">
        <w:trPr>
          <w:cantSplit/>
          <w:trHeight w:val="420"/>
        </w:trPr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pStyle w:val="3"/>
              <w:spacing w:line="216" w:lineRule="auto"/>
              <w:rPr>
                <w:b/>
                <w:color w:val="000000"/>
                <w:sz w:val="20"/>
                <w:lang w:val="en-US"/>
              </w:rPr>
            </w:pPr>
            <w:r w:rsidRPr="0039455E">
              <w:rPr>
                <w:b/>
                <w:bCs/>
                <w:sz w:val="20"/>
                <w:lang w:val="en-US"/>
              </w:rPr>
              <w:t>30</w:t>
            </w:r>
            <w:r w:rsidRPr="0039455E">
              <w:rPr>
                <w:b/>
                <w:color w:val="000000"/>
                <w:sz w:val="20"/>
                <w:lang w:val="en-US"/>
              </w:rPr>
              <w:t>. Source of notification</w:t>
            </w:r>
          </w:p>
          <w:p w:rsidR="00E66160" w:rsidRPr="0039455E" w:rsidRDefault="00E66160" w:rsidP="00A71CC5">
            <w:pPr>
              <w:pStyle w:val="3"/>
              <w:spacing w:line="216" w:lineRule="auto"/>
              <w:rPr>
                <w:bCs/>
                <w:sz w:val="20"/>
                <w:lang w:val="en-US"/>
              </w:rPr>
            </w:pPr>
            <w:r w:rsidRPr="0039455E">
              <w:rPr>
                <w:b/>
                <w:color w:val="000000"/>
                <w:sz w:val="20"/>
                <w:lang w:val="en-US"/>
              </w:rPr>
              <w:t>(30-32 only for the notifier</w:t>
            </w:r>
            <w:r w:rsidRPr="0039455E">
              <w:rPr>
                <w:bCs/>
                <w:sz w:val="20"/>
                <w:lang w:val="en-US"/>
              </w:rPr>
              <w:t xml:space="preserve">) </w:t>
            </w:r>
          </w:p>
          <w:p w:rsidR="00E66160" w:rsidRPr="0039455E" w:rsidRDefault="00E66160" w:rsidP="00A71CC5">
            <w:pPr>
              <w:pStyle w:val="3"/>
              <w:spacing w:line="216" w:lineRule="auto"/>
              <w:rPr>
                <w:bCs/>
                <w:sz w:val="12"/>
                <w:szCs w:val="12"/>
                <w:lang w:val="en-US"/>
              </w:rPr>
            </w:pPr>
          </w:p>
          <w:p w:rsidR="00E66160" w:rsidRPr="0039455E" w:rsidRDefault="00E66160" w:rsidP="00A71CC5">
            <w:pPr>
              <w:pStyle w:val="3"/>
              <w:spacing w:line="216" w:lineRule="auto"/>
              <w:rPr>
                <w:bCs/>
                <w:sz w:val="20"/>
                <w:lang w:val="en-US"/>
              </w:rPr>
            </w:pPr>
            <w:r w:rsidRPr="0039455E">
              <w:rPr>
                <w:bCs/>
                <w:sz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lang w:val="en-US"/>
              </w:rPr>
              <w:t xml:space="preserve"> doctor           </w:t>
            </w:r>
          </w:p>
          <w:p w:rsidR="00E66160" w:rsidRPr="0039455E" w:rsidRDefault="00E66160" w:rsidP="00A71CC5">
            <w:pPr>
              <w:pStyle w:val="3"/>
              <w:spacing w:line="216" w:lineRule="auto"/>
              <w:rPr>
                <w:bCs/>
                <w:sz w:val="20"/>
                <w:lang w:val="en-US"/>
              </w:rPr>
            </w:pPr>
            <w:r w:rsidRPr="0039455E">
              <w:rPr>
                <w:bCs/>
                <w:sz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lang w:val="en-US"/>
              </w:rPr>
              <w:t xml:space="preserve"> patient</w:t>
            </w:r>
          </w:p>
          <w:p w:rsidR="00E66160" w:rsidRPr="0039455E" w:rsidRDefault="00E66160" w:rsidP="00A71CC5">
            <w:pPr>
              <w:pStyle w:val="3"/>
              <w:spacing w:line="216" w:lineRule="auto"/>
              <w:rPr>
                <w:bCs/>
                <w:sz w:val="20"/>
                <w:lang w:val="en-US"/>
              </w:rPr>
            </w:pPr>
            <w:r w:rsidRPr="0039455E">
              <w:rPr>
                <w:bCs/>
                <w:sz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lang w:val="en-US"/>
              </w:rPr>
              <w:t xml:space="preserve"> research     </w:t>
            </w:r>
          </w:p>
          <w:p w:rsidR="00E66160" w:rsidRPr="0039455E" w:rsidRDefault="00E66160" w:rsidP="00A71CC5">
            <w:pPr>
              <w:pStyle w:val="3"/>
              <w:spacing w:line="216" w:lineRule="auto"/>
              <w:rPr>
                <w:bCs/>
                <w:sz w:val="20"/>
                <w:lang w:val="en-US"/>
              </w:rPr>
            </w:pPr>
            <w:r w:rsidRPr="0039455E">
              <w:rPr>
                <w:bCs/>
                <w:sz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lang w:val="en-US"/>
              </w:rPr>
              <w:t xml:space="preserve"> literature     </w:t>
            </w:r>
          </w:p>
          <w:p w:rsidR="00E66160" w:rsidRPr="0039455E" w:rsidRDefault="00E66160" w:rsidP="00A71CC5">
            <w:pPr>
              <w:pStyle w:val="3"/>
              <w:spacing w:line="216" w:lineRule="auto"/>
              <w:rPr>
                <w:rFonts w:ascii="Times New Roman" w:hAnsi="Times New Roman"/>
                <w:sz w:val="20"/>
                <w:lang w:val="en-US"/>
              </w:rPr>
            </w:pPr>
            <w:r w:rsidRPr="0039455E">
              <w:rPr>
                <w:bCs/>
                <w:sz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lang w:val="en-US"/>
              </w:rPr>
              <w:t xml:space="preserve"> other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ind w:right="-185"/>
              <w:rPr>
                <w:b/>
                <w:color w:val="000000"/>
                <w:sz w:val="20"/>
                <w:lang w:val="en-US"/>
              </w:rPr>
            </w:pPr>
            <w:r w:rsidRPr="0039455E">
              <w:rPr>
                <w:b/>
                <w:color w:val="000000"/>
                <w:sz w:val="20"/>
                <w:lang w:val="en-US"/>
              </w:rPr>
              <w:t>31. Notification number assigned by the notifier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ind w:right="-108" w:hanging="108"/>
              <w:jc w:val="center"/>
              <w:rPr>
                <w:b/>
                <w:color w:val="000000"/>
                <w:sz w:val="20"/>
                <w:lang w:val="en-US"/>
              </w:rPr>
            </w:pPr>
            <w:r w:rsidRPr="0039455E">
              <w:rPr>
                <w:b/>
                <w:color w:val="000000"/>
                <w:sz w:val="20"/>
                <w:lang w:val="en-US"/>
              </w:rPr>
              <w:t>32.  Notifier's receipt 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pStyle w:val="a4"/>
              <w:rPr>
                <w:rFonts w:eastAsia="Calibri"/>
                <w:b/>
                <w:color w:val="000000"/>
                <w:sz w:val="20"/>
                <w:lang w:val="en-US"/>
              </w:rPr>
            </w:pPr>
            <w:r w:rsidRPr="0039455E">
              <w:rPr>
                <w:rFonts w:eastAsia="Calibri"/>
                <w:b/>
                <w:color w:val="000000"/>
                <w:sz w:val="20"/>
                <w:lang w:val="en-US"/>
              </w:rPr>
              <w:t>33. Notification type</w:t>
            </w:r>
          </w:p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r w:rsidRPr="0039455E">
              <w:rPr>
                <w:b/>
                <w:color w:val="000000"/>
                <w:sz w:val="20"/>
                <w:lang w:val="en-US"/>
              </w:rPr>
              <w:t>34.  Date of completion</w:t>
            </w:r>
          </w:p>
        </w:tc>
      </w:tr>
      <w:tr w:rsidR="00E66160" w:rsidRPr="0039455E" w:rsidTr="00A71CC5">
        <w:trPr>
          <w:cantSplit/>
          <w:trHeight w:val="420"/>
        </w:trPr>
        <w:tc>
          <w:tcPr>
            <w:tcW w:w="374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160" w:rsidRPr="0039455E" w:rsidRDefault="00E66160" w:rsidP="00A71CC5">
            <w:pPr>
              <w:pStyle w:val="3"/>
              <w:spacing w:line="216" w:lineRule="auto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ind w:right="-185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primary</w:t>
            </w:r>
          </w:p>
          <w:p w:rsidR="00E66160" w:rsidRPr="0039455E" w:rsidRDefault="00E66160" w:rsidP="00A71CC5">
            <w:pPr>
              <w:spacing w:line="216" w:lineRule="auto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following</w:t>
            </w:r>
          </w:p>
          <w:p w:rsidR="00E66160" w:rsidRPr="0039455E" w:rsidRDefault="00E66160" w:rsidP="00A71CC5">
            <w:pPr>
              <w:spacing w:line="216" w:lineRule="auto"/>
              <w:rPr>
                <w:bCs/>
                <w:sz w:val="20"/>
                <w:szCs w:val="20"/>
                <w:lang w:val="en-US"/>
              </w:rPr>
            </w:pPr>
            <w:r w:rsidRPr="0039455E">
              <w:rPr>
                <w:bCs/>
                <w:sz w:val="20"/>
                <w:szCs w:val="20"/>
                <w:lang w:val="en-US"/>
              </w:rPr>
              <w:sym w:font="Symbol" w:char="F090"/>
            </w:r>
            <w:r w:rsidRPr="0039455E">
              <w:rPr>
                <w:bCs/>
                <w:sz w:val="20"/>
                <w:szCs w:val="20"/>
                <w:lang w:val="en-US"/>
              </w:rPr>
              <w:t xml:space="preserve"> final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160" w:rsidRPr="0039455E" w:rsidRDefault="00E66160" w:rsidP="00A71CC5">
            <w:pPr>
              <w:spacing w:line="216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15171E" w:rsidRDefault="0015171E" w:rsidP="00E66160"/>
    <w:sectPr w:rsidR="0015171E" w:rsidSect="00E66160">
      <w:headerReference w:type="default" r:id="rId7"/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3B" w:rsidRDefault="000C1A3B" w:rsidP="00E66160">
      <w:r>
        <w:separator/>
      </w:r>
    </w:p>
  </w:endnote>
  <w:endnote w:type="continuationSeparator" w:id="0">
    <w:p w:rsidR="000C1A3B" w:rsidRDefault="000C1A3B" w:rsidP="00E6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3B" w:rsidRDefault="000C1A3B" w:rsidP="00E66160">
      <w:r>
        <w:separator/>
      </w:r>
    </w:p>
  </w:footnote>
  <w:footnote w:type="continuationSeparator" w:id="0">
    <w:p w:rsidR="000C1A3B" w:rsidRDefault="000C1A3B" w:rsidP="00E6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417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66160" w:rsidRPr="00E66160" w:rsidRDefault="00E66160">
        <w:pPr>
          <w:pStyle w:val="a5"/>
          <w:jc w:val="right"/>
          <w:rPr>
            <w:sz w:val="20"/>
            <w:szCs w:val="20"/>
          </w:rPr>
        </w:pPr>
        <w:r w:rsidRPr="00E66160">
          <w:rPr>
            <w:sz w:val="20"/>
            <w:szCs w:val="20"/>
          </w:rPr>
          <w:fldChar w:fldCharType="begin"/>
        </w:r>
        <w:r w:rsidRPr="00E66160">
          <w:rPr>
            <w:sz w:val="20"/>
            <w:szCs w:val="20"/>
          </w:rPr>
          <w:instrText>PAGE   \* MERGEFORMAT</w:instrText>
        </w:r>
        <w:r w:rsidRPr="00E66160">
          <w:rPr>
            <w:sz w:val="20"/>
            <w:szCs w:val="20"/>
          </w:rPr>
          <w:fldChar w:fldCharType="separate"/>
        </w:r>
        <w:r w:rsidR="005204B9" w:rsidRPr="005204B9">
          <w:rPr>
            <w:noProof/>
            <w:sz w:val="20"/>
            <w:szCs w:val="20"/>
            <w:lang w:val="ru-RU"/>
          </w:rPr>
          <w:t>2</w:t>
        </w:r>
        <w:r w:rsidRPr="00E66160">
          <w:rPr>
            <w:sz w:val="20"/>
            <w:szCs w:val="20"/>
          </w:rPr>
          <w:fldChar w:fldCharType="end"/>
        </w:r>
      </w:p>
    </w:sdtContent>
  </w:sdt>
  <w:p w:rsidR="00E66160" w:rsidRDefault="00E661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60"/>
    <w:rsid w:val="000C1A3B"/>
    <w:rsid w:val="0015171E"/>
    <w:rsid w:val="005204B9"/>
    <w:rsid w:val="009D058E"/>
    <w:rsid w:val="00E6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66160"/>
    <w:pPr>
      <w:keepNext/>
      <w:jc w:val="center"/>
      <w:outlineLvl w:val="1"/>
    </w:pPr>
    <w:rPr>
      <w:rFonts w:ascii="Times New Roman CYR" w:hAnsi="Times New Roman CYR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6160"/>
    <w:rPr>
      <w:rFonts w:ascii="Times New Roman CYR" w:eastAsia="Calibri" w:hAnsi="Times New Roman CYR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E66160"/>
    <w:pPr>
      <w:jc w:val="both"/>
    </w:pPr>
    <w:rPr>
      <w:rFonts w:ascii="Times New Roman CYR" w:hAnsi="Times New Roman CYR"/>
      <w:sz w:val="28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E66160"/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66160"/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66160"/>
    <w:rPr>
      <w:rFonts w:ascii="Times New Roman CYR" w:eastAsia="Calibri" w:hAnsi="Times New Roman CYR" w:cs="Times New Roman"/>
      <w:sz w:val="28"/>
      <w:szCs w:val="20"/>
      <w:lang w:val="uk-UA" w:eastAsia="ru-RU"/>
    </w:rPr>
  </w:style>
  <w:style w:type="paragraph" w:styleId="a3">
    <w:name w:val="caption"/>
    <w:basedOn w:val="a"/>
    <w:next w:val="a"/>
    <w:qFormat/>
    <w:rsid w:val="00E66160"/>
    <w:pPr>
      <w:jc w:val="center"/>
    </w:pPr>
    <w:rPr>
      <w:rFonts w:ascii="Arial" w:hAnsi="Arial" w:cs="Arial"/>
      <w:b/>
      <w:bCs/>
      <w:sz w:val="20"/>
    </w:rPr>
  </w:style>
  <w:style w:type="paragraph" w:styleId="a4">
    <w:name w:val="Normal (Web)"/>
    <w:basedOn w:val="a"/>
    <w:rsid w:val="00E66160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E66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16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E66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160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E66160"/>
    <w:pPr>
      <w:keepNext/>
      <w:jc w:val="center"/>
      <w:outlineLvl w:val="1"/>
    </w:pPr>
    <w:rPr>
      <w:rFonts w:ascii="Times New Roman CYR" w:hAnsi="Times New Roman CYR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6160"/>
    <w:rPr>
      <w:rFonts w:ascii="Times New Roman CYR" w:eastAsia="Calibri" w:hAnsi="Times New Roman CYR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E66160"/>
    <w:pPr>
      <w:jc w:val="both"/>
    </w:pPr>
    <w:rPr>
      <w:rFonts w:ascii="Times New Roman CYR" w:hAnsi="Times New Roman CYR"/>
      <w:sz w:val="28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E66160"/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E66160"/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66160"/>
    <w:rPr>
      <w:rFonts w:ascii="Times New Roman CYR" w:eastAsia="Calibri" w:hAnsi="Times New Roman CYR" w:cs="Times New Roman"/>
      <w:sz w:val="28"/>
      <w:szCs w:val="20"/>
      <w:lang w:val="uk-UA" w:eastAsia="ru-RU"/>
    </w:rPr>
  </w:style>
  <w:style w:type="paragraph" w:styleId="a3">
    <w:name w:val="caption"/>
    <w:basedOn w:val="a"/>
    <w:next w:val="a"/>
    <w:qFormat/>
    <w:rsid w:val="00E66160"/>
    <w:pPr>
      <w:jc w:val="center"/>
    </w:pPr>
    <w:rPr>
      <w:rFonts w:ascii="Arial" w:hAnsi="Arial" w:cs="Arial"/>
      <w:b/>
      <w:bCs/>
      <w:sz w:val="20"/>
    </w:rPr>
  </w:style>
  <w:style w:type="paragraph" w:styleId="a4">
    <w:name w:val="Normal (Web)"/>
    <w:basedOn w:val="a"/>
    <w:rsid w:val="00E66160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E66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616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E66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6160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Маклюк Кристина</dc:creator>
  <cp:lastModifiedBy>Близнюк Ирина</cp:lastModifiedBy>
  <cp:revision>2</cp:revision>
  <dcterms:created xsi:type="dcterms:W3CDTF">2015-10-12T12:27:00Z</dcterms:created>
  <dcterms:modified xsi:type="dcterms:W3CDTF">2015-10-12T12:27:00Z</dcterms:modified>
</cp:coreProperties>
</file>